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8648" w14:textId="77777777" w:rsidR="002E173D" w:rsidRDefault="002E173D">
      <w:pPr>
        <w:pStyle w:val="BodyText"/>
        <w:spacing w:before="9"/>
        <w:rPr>
          <w:rFonts w:ascii="Times New Roman"/>
          <w:sz w:val="11"/>
        </w:rPr>
      </w:pPr>
    </w:p>
    <w:p w14:paraId="50145105" w14:textId="77777777" w:rsidR="002E173D" w:rsidRDefault="007B1100">
      <w:pPr>
        <w:spacing w:before="42"/>
        <w:ind w:left="100"/>
        <w:rPr>
          <w:b/>
          <w:sz w:val="28"/>
        </w:rPr>
      </w:pPr>
      <w:r>
        <w:rPr>
          <w:b/>
          <w:sz w:val="28"/>
        </w:rPr>
        <w:t>Jennings Community School</w:t>
      </w:r>
      <w:r w:rsidR="008133F9">
        <w:rPr>
          <w:b/>
          <w:sz w:val="28"/>
        </w:rPr>
        <w:t xml:space="preserve"> Admissions and Lottery Policy</w:t>
      </w:r>
    </w:p>
    <w:p w14:paraId="367516FE" w14:textId="77777777" w:rsidR="002E173D" w:rsidRDefault="002E173D">
      <w:pPr>
        <w:pStyle w:val="BodyText"/>
        <w:spacing w:before="0"/>
        <w:rPr>
          <w:b/>
          <w:sz w:val="28"/>
        </w:rPr>
      </w:pPr>
    </w:p>
    <w:p w14:paraId="44FFD083" w14:textId="77777777" w:rsidR="002E173D" w:rsidRDefault="002E173D">
      <w:pPr>
        <w:pStyle w:val="BodyText"/>
        <w:spacing w:before="6"/>
        <w:rPr>
          <w:b/>
          <w:sz w:val="39"/>
        </w:rPr>
      </w:pPr>
    </w:p>
    <w:p w14:paraId="24EEFAF2" w14:textId="77777777" w:rsidR="002E173D" w:rsidRDefault="0065751C">
      <w:pPr>
        <w:pStyle w:val="Heading1"/>
        <w:numPr>
          <w:ilvl w:val="0"/>
          <w:numId w:val="3"/>
        </w:numPr>
        <w:tabs>
          <w:tab w:val="left" w:pos="279"/>
        </w:tabs>
      </w:pPr>
      <w:r>
        <w:t>PURPOSE</w:t>
      </w:r>
    </w:p>
    <w:p w14:paraId="7F1DE915" w14:textId="77777777" w:rsidR="002E173D" w:rsidRDefault="002E173D">
      <w:pPr>
        <w:pStyle w:val="BodyText"/>
        <w:rPr>
          <w:b/>
          <w:sz w:val="19"/>
        </w:rPr>
      </w:pPr>
    </w:p>
    <w:p w14:paraId="3983BC4C" w14:textId="77777777" w:rsidR="002E173D" w:rsidRDefault="0065751C">
      <w:pPr>
        <w:pStyle w:val="BodyText"/>
        <w:spacing w:before="0"/>
        <w:ind w:left="100"/>
      </w:pPr>
      <w:r>
        <w:t xml:space="preserve">The purpose of this policy is to clarify the admissions and lottery process at </w:t>
      </w:r>
      <w:r w:rsidR="007B1100">
        <w:t>Jennings Community School</w:t>
      </w:r>
      <w:r w:rsidR="00736A7E">
        <w:t xml:space="preserve"> (</w:t>
      </w:r>
      <w:r w:rsidR="007B1100">
        <w:t>JCS</w:t>
      </w:r>
      <w:r w:rsidR="00736A7E">
        <w:t>)</w:t>
      </w:r>
      <w:r>
        <w:t>.</w:t>
      </w:r>
    </w:p>
    <w:p w14:paraId="0DDB7838" w14:textId="77777777" w:rsidR="002E173D" w:rsidRDefault="002E173D">
      <w:pPr>
        <w:pStyle w:val="BodyText"/>
        <w:spacing w:before="0"/>
        <w:rPr>
          <w:sz w:val="20"/>
        </w:rPr>
      </w:pPr>
    </w:p>
    <w:p w14:paraId="379FB032" w14:textId="77777777" w:rsidR="002E173D" w:rsidRDefault="0065751C">
      <w:pPr>
        <w:pStyle w:val="Heading1"/>
        <w:numPr>
          <w:ilvl w:val="0"/>
          <w:numId w:val="3"/>
        </w:numPr>
        <w:tabs>
          <w:tab w:val="left" w:pos="341"/>
        </w:tabs>
        <w:ind w:left="340" w:hanging="240"/>
      </w:pPr>
      <w:r>
        <w:t>DEFINITIONS</w:t>
      </w:r>
    </w:p>
    <w:p w14:paraId="04373C51" w14:textId="77777777" w:rsidR="002E173D" w:rsidRDefault="002E173D">
      <w:pPr>
        <w:pStyle w:val="BodyText"/>
        <w:rPr>
          <w:b/>
          <w:sz w:val="19"/>
        </w:rPr>
      </w:pPr>
    </w:p>
    <w:p w14:paraId="5611B435" w14:textId="77777777" w:rsidR="002E173D" w:rsidRPr="0034683C" w:rsidRDefault="0065751C" w:rsidP="0034683C">
      <w:pPr>
        <w:pStyle w:val="ListParagraph"/>
        <w:numPr>
          <w:ilvl w:val="0"/>
          <w:numId w:val="5"/>
        </w:numPr>
        <w:tabs>
          <w:tab w:val="left" w:pos="874"/>
        </w:tabs>
        <w:ind w:left="360" w:right="117"/>
        <w:jc w:val="both"/>
        <w:rPr>
          <w:sz w:val="24"/>
        </w:rPr>
      </w:pPr>
      <w:r w:rsidRPr="0034683C">
        <w:rPr>
          <w:b/>
          <w:sz w:val="24"/>
        </w:rPr>
        <w:t>Limits</w:t>
      </w:r>
      <w:r w:rsidRPr="0034683C">
        <w:rPr>
          <w:sz w:val="24"/>
        </w:rPr>
        <w:t xml:space="preserve">: </w:t>
      </w:r>
      <w:r w:rsidR="007B1100">
        <w:rPr>
          <w:sz w:val="24"/>
        </w:rPr>
        <w:t>JCS</w:t>
      </w:r>
      <w:r w:rsidRPr="0034683C">
        <w:rPr>
          <w:sz w:val="24"/>
        </w:rPr>
        <w:t xml:space="preserve"> may not limit admission to pupils </w:t>
      </w:r>
      <w:proofErr w:type="gramStart"/>
      <w:r w:rsidRPr="0034683C">
        <w:rPr>
          <w:sz w:val="24"/>
        </w:rPr>
        <w:t>on the basis of</w:t>
      </w:r>
      <w:proofErr w:type="gramEnd"/>
      <w:r w:rsidRPr="0034683C">
        <w:rPr>
          <w:sz w:val="24"/>
        </w:rPr>
        <w:t xml:space="preserve"> intellectual ability, measures of achievement or aptitude, athletic ability, nor may it condition admission on criteria that would violate the Minnesota Human Rights</w:t>
      </w:r>
      <w:r w:rsidRPr="0034683C">
        <w:rPr>
          <w:spacing w:val="-25"/>
          <w:sz w:val="24"/>
        </w:rPr>
        <w:t xml:space="preserve"> </w:t>
      </w:r>
      <w:r w:rsidRPr="0034683C">
        <w:rPr>
          <w:sz w:val="24"/>
        </w:rPr>
        <w:t>Act.</w:t>
      </w:r>
    </w:p>
    <w:p w14:paraId="003B4BB8" w14:textId="77777777" w:rsidR="002E173D" w:rsidRDefault="002E173D" w:rsidP="0034683C">
      <w:pPr>
        <w:pStyle w:val="BodyText"/>
        <w:ind w:left="360"/>
        <w:rPr>
          <w:sz w:val="19"/>
        </w:rPr>
      </w:pPr>
    </w:p>
    <w:p w14:paraId="7DD48BFC" w14:textId="77777777" w:rsidR="002E173D" w:rsidRPr="0034683C" w:rsidRDefault="0065751C" w:rsidP="0034683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right="102"/>
        <w:rPr>
          <w:sz w:val="24"/>
        </w:rPr>
      </w:pPr>
      <w:r w:rsidRPr="0034683C">
        <w:rPr>
          <w:b/>
          <w:sz w:val="24"/>
        </w:rPr>
        <w:t xml:space="preserve">Applications: </w:t>
      </w:r>
      <w:r w:rsidR="007B1100">
        <w:rPr>
          <w:sz w:val="24"/>
        </w:rPr>
        <w:t>JCS</w:t>
      </w:r>
      <w:r w:rsidRPr="0034683C">
        <w:rPr>
          <w:sz w:val="24"/>
        </w:rPr>
        <w:t xml:space="preserve"> shall enroll an</w:t>
      </w:r>
      <w:r w:rsidR="00A6346C">
        <w:rPr>
          <w:sz w:val="24"/>
        </w:rPr>
        <w:t>y</w:t>
      </w:r>
      <w:r w:rsidRPr="0034683C">
        <w:rPr>
          <w:sz w:val="24"/>
        </w:rPr>
        <w:t xml:space="preserve"> eligible </w:t>
      </w:r>
      <w:r w:rsidR="00A6346C">
        <w:rPr>
          <w:sz w:val="24"/>
        </w:rPr>
        <w:t>student</w:t>
      </w:r>
      <w:r w:rsidRPr="0034683C">
        <w:rPr>
          <w:sz w:val="24"/>
        </w:rPr>
        <w:t xml:space="preserve"> who </w:t>
      </w:r>
      <w:proofErr w:type="gramStart"/>
      <w:r w:rsidRPr="0034683C">
        <w:rPr>
          <w:sz w:val="24"/>
        </w:rPr>
        <w:t>submits a</w:t>
      </w:r>
      <w:r w:rsidR="00302E95">
        <w:rPr>
          <w:sz w:val="24"/>
        </w:rPr>
        <w:t xml:space="preserve">n </w:t>
      </w:r>
      <w:r w:rsidRPr="0034683C">
        <w:rPr>
          <w:sz w:val="24"/>
        </w:rPr>
        <w:t>application</w:t>
      </w:r>
      <w:proofErr w:type="gramEnd"/>
      <w:r w:rsidRPr="0034683C">
        <w:rPr>
          <w:sz w:val="24"/>
        </w:rPr>
        <w:t xml:space="preserve">, unless the number of applicants exceeds the capacity of the program, </w:t>
      </w:r>
      <w:r w:rsidR="00A6346C">
        <w:rPr>
          <w:sz w:val="24"/>
        </w:rPr>
        <w:t>site</w:t>
      </w:r>
      <w:r w:rsidRPr="0034683C">
        <w:rPr>
          <w:sz w:val="24"/>
        </w:rPr>
        <w:t xml:space="preserve">, or grade level. In such cases, selection shall be by lottery. A student continuing for the next year will be </w:t>
      </w:r>
      <w:r w:rsidRPr="0034683C">
        <w:rPr>
          <w:spacing w:val="1"/>
          <w:sz w:val="24"/>
        </w:rPr>
        <w:t>re-</w:t>
      </w:r>
      <w:r w:rsidRPr="0034683C">
        <w:rPr>
          <w:sz w:val="24"/>
        </w:rPr>
        <w:t>enrolled for the next year without having to</w:t>
      </w:r>
      <w:r w:rsidRPr="0034683C">
        <w:rPr>
          <w:spacing w:val="-26"/>
          <w:sz w:val="24"/>
        </w:rPr>
        <w:t xml:space="preserve"> </w:t>
      </w:r>
      <w:r w:rsidRPr="0034683C">
        <w:rPr>
          <w:sz w:val="24"/>
        </w:rPr>
        <w:t>re-apply.</w:t>
      </w:r>
    </w:p>
    <w:p w14:paraId="5E0B40F3" w14:textId="77777777" w:rsidR="002E173D" w:rsidRDefault="002E173D">
      <w:pPr>
        <w:pStyle w:val="BodyText"/>
        <w:rPr>
          <w:sz w:val="19"/>
        </w:rPr>
      </w:pPr>
    </w:p>
    <w:p w14:paraId="70C7A2FC" w14:textId="77777777" w:rsidR="002E173D" w:rsidRDefault="0065751C">
      <w:pPr>
        <w:pStyle w:val="Heading1"/>
        <w:numPr>
          <w:ilvl w:val="0"/>
          <w:numId w:val="3"/>
        </w:numPr>
        <w:tabs>
          <w:tab w:val="left" w:pos="408"/>
        </w:tabs>
        <w:ind w:left="407" w:hanging="307"/>
      </w:pPr>
      <w:r>
        <w:t>ADMISSIONS AND LOTTERY</w:t>
      </w:r>
      <w:r>
        <w:rPr>
          <w:spacing w:val="-12"/>
        </w:rPr>
        <w:t xml:space="preserve"> </w:t>
      </w:r>
      <w:r>
        <w:t>PROCEDURES:</w:t>
      </w:r>
    </w:p>
    <w:p w14:paraId="35C48F4A" w14:textId="77777777" w:rsidR="002E173D" w:rsidRDefault="002E173D">
      <w:pPr>
        <w:pStyle w:val="BodyText"/>
        <w:rPr>
          <w:b/>
          <w:sz w:val="19"/>
        </w:rPr>
      </w:pPr>
    </w:p>
    <w:p w14:paraId="50B9D988" w14:textId="77777777" w:rsidR="002E173D" w:rsidRDefault="0065751C" w:rsidP="003468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hanging="720"/>
        <w:rPr>
          <w:sz w:val="24"/>
        </w:rPr>
      </w:pPr>
      <w:r>
        <w:rPr>
          <w:sz w:val="24"/>
        </w:rPr>
        <w:t>The lottery date is set at March</w:t>
      </w:r>
      <w:r>
        <w:rPr>
          <w:spacing w:val="-20"/>
          <w:sz w:val="24"/>
        </w:rPr>
        <w:t xml:space="preserve"> </w:t>
      </w:r>
      <w:r>
        <w:rPr>
          <w:sz w:val="24"/>
        </w:rPr>
        <w:t>1.</w:t>
      </w:r>
    </w:p>
    <w:p w14:paraId="04DB1379" w14:textId="77777777" w:rsidR="002E173D" w:rsidRDefault="002E173D" w:rsidP="0034683C">
      <w:pPr>
        <w:pStyle w:val="BodyText"/>
        <w:ind w:left="720" w:hanging="720"/>
        <w:rPr>
          <w:sz w:val="19"/>
        </w:rPr>
      </w:pPr>
    </w:p>
    <w:p w14:paraId="6386ACFF" w14:textId="77777777" w:rsidR="002E173D" w:rsidRDefault="0065751C" w:rsidP="003468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720" w:hanging="720"/>
        <w:rPr>
          <w:sz w:val="24"/>
        </w:rPr>
      </w:pP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B1100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lottery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 conducted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 w:rsidR="00A6346C">
        <w:rPr>
          <w:spacing w:val="-5"/>
          <w:sz w:val="24"/>
        </w:rPr>
        <w:t xml:space="preserve">site or </w:t>
      </w:r>
      <w:r>
        <w:rPr>
          <w:sz w:val="24"/>
        </w:rPr>
        <w:t>grade level</w:t>
      </w:r>
      <w:r>
        <w:rPr>
          <w:spacing w:val="-6"/>
          <w:sz w:val="24"/>
        </w:rPr>
        <w:t xml:space="preserve"> </w:t>
      </w:r>
      <w:r>
        <w:rPr>
          <w:sz w:val="24"/>
        </w:rPr>
        <w:t>where the</w:t>
      </w:r>
      <w:r>
        <w:rPr>
          <w:spacing w:val="-3"/>
          <w:sz w:val="24"/>
        </w:rPr>
        <w:t xml:space="preserve"> </w:t>
      </w:r>
      <w:r>
        <w:rPr>
          <w:sz w:val="24"/>
        </w:rPr>
        <w:t>number of enrollment applications received exceeds the number of openings. If enrollment applications exceed the openings any remaining slots will be filled</w:t>
      </w:r>
      <w:r>
        <w:rPr>
          <w:spacing w:val="-40"/>
          <w:sz w:val="24"/>
        </w:rPr>
        <w:t xml:space="preserve"> </w:t>
      </w:r>
      <w:r>
        <w:rPr>
          <w:sz w:val="24"/>
        </w:rPr>
        <w:t>by lottery.</w:t>
      </w:r>
    </w:p>
    <w:p w14:paraId="40A79AA3" w14:textId="77777777" w:rsidR="002E173D" w:rsidRDefault="002E173D" w:rsidP="0034683C">
      <w:pPr>
        <w:pStyle w:val="BodyText"/>
        <w:ind w:left="720" w:hanging="720"/>
        <w:rPr>
          <w:sz w:val="19"/>
        </w:rPr>
      </w:pPr>
    </w:p>
    <w:p w14:paraId="78E43D8C" w14:textId="77777777" w:rsidR="002E173D" w:rsidRDefault="0065751C" w:rsidP="003468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720" w:hanging="720"/>
        <w:rPr>
          <w:sz w:val="24"/>
        </w:rPr>
      </w:pP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lottery,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lottery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are not</w:t>
      </w:r>
      <w:r>
        <w:rPr>
          <w:spacing w:val="-3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 a waiting list in sequential order. As openings become available students will be contacted and</w:t>
      </w:r>
      <w:r>
        <w:rPr>
          <w:spacing w:val="-20"/>
          <w:sz w:val="24"/>
        </w:rPr>
        <w:t xml:space="preserve"> </w:t>
      </w:r>
      <w:r>
        <w:rPr>
          <w:sz w:val="24"/>
        </w:rPr>
        <w:t>placed.</w:t>
      </w:r>
    </w:p>
    <w:p w14:paraId="671A17FF" w14:textId="77777777" w:rsidR="002E173D" w:rsidRDefault="002E173D" w:rsidP="0034683C">
      <w:pPr>
        <w:pStyle w:val="BodyText"/>
        <w:ind w:left="720" w:hanging="720"/>
        <w:rPr>
          <w:sz w:val="19"/>
        </w:rPr>
      </w:pPr>
    </w:p>
    <w:p w14:paraId="6F178074" w14:textId="77777777" w:rsidR="002E173D" w:rsidRDefault="0065751C" w:rsidP="003468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720" w:hanging="720"/>
        <w:rPr>
          <w:sz w:val="24"/>
        </w:rPr>
      </w:pPr>
      <w:r>
        <w:rPr>
          <w:sz w:val="24"/>
        </w:rPr>
        <w:t xml:space="preserve">As slots open </w:t>
      </w:r>
      <w:proofErr w:type="gramStart"/>
      <w:r>
        <w:rPr>
          <w:sz w:val="24"/>
        </w:rPr>
        <w:t>up</w:t>
      </w:r>
      <w:proofErr w:type="gramEnd"/>
      <w:r>
        <w:rPr>
          <w:sz w:val="24"/>
        </w:rPr>
        <w:t xml:space="preserve"> they will be filled</w:t>
      </w:r>
      <w:r>
        <w:rPr>
          <w:spacing w:val="-23"/>
          <w:sz w:val="24"/>
        </w:rPr>
        <w:t xml:space="preserve"> </w:t>
      </w:r>
      <w:r>
        <w:rPr>
          <w:sz w:val="24"/>
        </w:rPr>
        <w:t>by:</w:t>
      </w:r>
    </w:p>
    <w:p w14:paraId="73A7D4C7" w14:textId="77777777" w:rsidR="002E173D" w:rsidRDefault="002E173D">
      <w:pPr>
        <w:pStyle w:val="BodyText"/>
        <w:rPr>
          <w:sz w:val="19"/>
        </w:rPr>
      </w:pPr>
    </w:p>
    <w:p w14:paraId="089AD334" w14:textId="77777777" w:rsidR="002E173D" w:rsidRPr="0034683C" w:rsidRDefault="0065751C" w:rsidP="0034683C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spacing w:before="1"/>
        <w:ind w:left="720"/>
        <w:rPr>
          <w:sz w:val="24"/>
        </w:rPr>
      </w:pPr>
      <w:r w:rsidRPr="0034683C">
        <w:rPr>
          <w:sz w:val="24"/>
        </w:rPr>
        <w:t>Sibling</w:t>
      </w:r>
      <w:r w:rsidRPr="0034683C">
        <w:rPr>
          <w:spacing w:val="-14"/>
          <w:sz w:val="24"/>
        </w:rPr>
        <w:t xml:space="preserve"> </w:t>
      </w:r>
      <w:r w:rsidRPr="0034683C">
        <w:rPr>
          <w:sz w:val="24"/>
        </w:rPr>
        <w:t>preference.</w:t>
      </w:r>
    </w:p>
    <w:p w14:paraId="36A51D93" w14:textId="77777777" w:rsidR="002E173D" w:rsidRDefault="002E173D" w:rsidP="0034683C">
      <w:pPr>
        <w:pStyle w:val="BodyText"/>
        <w:spacing w:before="8"/>
        <w:ind w:left="720"/>
        <w:rPr>
          <w:sz w:val="19"/>
        </w:rPr>
      </w:pPr>
    </w:p>
    <w:p w14:paraId="776C6644" w14:textId="77777777" w:rsidR="002E173D" w:rsidRPr="0034683C" w:rsidRDefault="0065751C" w:rsidP="0034683C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left="720"/>
        <w:rPr>
          <w:sz w:val="24"/>
        </w:rPr>
      </w:pPr>
      <w:r w:rsidRPr="0034683C">
        <w:rPr>
          <w:sz w:val="24"/>
        </w:rPr>
        <w:t>By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lottery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from</w:t>
      </w:r>
      <w:r w:rsidRPr="0034683C">
        <w:rPr>
          <w:spacing w:val="-5"/>
          <w:sz w:val="24"/>
        </w:rPr>
        <w:t xml:space="preserve"> </w:t>
      </w:r>
      <w:r w:rsidRPr="0034683C">
        <w:rPr>
          <w:sz w:val="24"/>
        </w:rPr>
        <w:t>the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current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applications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for</w:t>
      </w:r>
      <w:r w:rsidRPr="0034683C">
        <w:rPr>
          <w:spacing w:val="-7"/>
          <w:sz w:val="24"/>
        </w:rPr>
        <w:t xml:space="preserve"> </w:t>
      </w:r>
      <w:r w:rsidRPr="0034683C">
        <w:rPr>
          <w:sz w:val="24"/>
        </w:rPr>
        <w:t>that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grade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in</w:t>
      </w:r>
      <w:r w:rsidRPr="0034683C">
        <w:rPr>
          <w:spacing w:val="-6"/>
          <w:sz w:val="24"/>
        </w:rPr>
        <w:t xml:space="preserve"> </w:t>
      </w:r>
      <w:r w:rsidRPr="0034683C">
        <w:rPr>
          <w:sz w:val="24"/>
        </w:rPr>
        <w:t>sequence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order.</w:t>
      </w:r>
    </w:p>
    <w:p w14:paraId="149C450D" w14:textId="77777777" w:rsidR="002E173D" w:rsidRDefault="002E173D" w:rsidP="0034683C">
      <w:pPr>
        <w:pStyle w:val="BodyText"/>
        <w:ind w:left="720"/>
        <w:rPr>
          <w:sz w:val="19"/>
        </w:rPr>
      </w:pPr>
    </w:p>
    <w:p w14:paraId="4A11D16C" w14:textId="77777777" w:rsidR="002E173D" w:rsidRPr="0034683C" w:rsidRDefault="0065751C" w:rsidP="0034683C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left="720" w:right="763"/>
        <w:rPr>
          <w:sz w:val="24"/>
        </w:rPr>
      </w:pPr>
      <w:r w:rsidRPr="0034683C">
        <w:rPr>
          <w:sz w:val="24"/>
        </w:rPr>
        <w:t>The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waiting</w:t>
      </w:r>
      <w:r w:rsidRPr="0034683C">
        <w:rPr>
          <w:spacing w:val="2"/>
          <w:sz w:val="24"/>
        </w:rPr>
        <w:t xml:space="preserve"> </w:t>
      </w:r>
      <w:r w:rsidRPr="0034683C">
        <w:rPr>
          <w:sz w:val="24"/>
        </w:rPr>
        <w:t>list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will</w:t>
      </w:r>
      <w:r w:rsidRPr="0034683C">
        <w:rPr>
          <w:spacing w:val="-6"/>
          <w:sz w:val="24"/>
        </w:rPr>
        <w:t xml:space="preserve"> </w:t>
      </w:r>
      <w:r w:rsidRPr="0034683C">
        <w:rPr>
          <w:sz w:val="24"/>
        </w:rPr>
        <w:t>expire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at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the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end</w:t>
      </w:r>
      <w:r w:rsidRPr="0034683C">
        <w:rPr>
          <w:spacing w:val="-5"/>
          <w:sz w:val="24"/>
        </w:rPr>
        <w:t xml:space="preserve"> </w:t>
      </w:r>
      <w:r w:rsidRPr="0034683C">
        <w:rPr>
          <w:sz w:val="24"/>
        </w:rPr>
        <w:t>of</w:t>
      </w:r>
      <w:r w:rsidRPr="0034683C">
        <w:rPr>
          <w:spacing w:val="-5"/>
          <w:sz w:val="24"/>
        </w:rPr>
        <w:t xml:space="preserve"> </w:t>
      </w:r>
      <w:r w:rsidRPr="0034683C">
        <w:rPr>
          <w:sz w:val="24"/>
        </w:rPr>
        <w:t>the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current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school</w:t>
      </w:r>
      <w:r w:rsidRPr="0034683C">
        <w:rPr>
          <w:spacing w:val="-2"/>
          <w:sz w:val="24"/>
        </w:rPr>
        <w:t xml:space="preserve"> </w:t>
      </w:r>
      <w:r w:rsidRPr="0034683C">
        <w:rPr>
          <w:sz w:val="24"/>
        </w:rPr>
        <w:t>year</w:t>
      </w:r>
      <w:r w:rsidRPr="0034683C">
        <w:rPr>
          <w:spacing w:val="-6"/>
          <w:sz w:val="24"/>
        </w:rPr>
        <w:t xml:space="preserve"> </w:t>
      </w:r>
      <w:r w:rsidRPr="0034683C">
        <w:rPr>
          <w:sz w:val="24"/>
        </w:rPr>
        <w:t>and</w:t>
      </w:r>
      <w:r w:rsidRPr="0034683C">
        <w:rPr>
          <w:spacing w:val="-1"/>
          <w:sz w:val="24"/>
        </w:rPr>
        <w:t xml:space="preserve"> </w:t>
      </w:r>
      <w:r w:rsidRPr="0034683C">
        <w:rPr>
          <w:sz w:val="24"/>
        </w:rPr>
        <w:t>begin</w:t>
      </w:r>
      <w:r w:rsidRPr="0034683C">
        <w:rPr>
          <w:spacing w:val="-5"/>
          <w:sz w:val="24"/>
        </w:rPr>
        <w:t xml:space="preserve"> </w:t>
      </w:r>
      <w:r w:rsidRPr="0034683C">
        <w:rPr>
          <w:sz w:val="24"/>
        </w:rPr>
        <w:t>again</w:t>
      </w:r>
      <w:r w:rsidRPr="0034683C">
        <w:rPr>
          <w:spacing w:val="-1"/>
          <w:sz w:val="24"/>
        </w:rPr>
        <w:t xml:space="preserve"> </w:t>
      </w:r>
      <w:r w:rsidRPr="0034683C">
        <w:rPr>
          <w:sz w:val="24"/>
        </w:rPr>
        <w:t>in January for the next</w:t>
      </w:r>
      <w:r w:rsidRPr="0034683C">
        <w:rPr>
          <w:spacing w:val="-11"/>
          <w:sz w:val="24"/>
        </w:rPr>
        <w:t xml:space="preserve"> </w:t>
      </w:r>
      <w:r w:rsidRPr="0034683C">
        <w:rPr>
          <w:sz w:val="24"/>
        </w:rPr>
        <w:t>year.</w:t>
      </w:r>
    </w:p>
    <w:p w14:paraId="289C03F0" w14:textId="77777777" w:rsidR="002E173D" w:rsidRDefault="002E173D" w:rsidP="0034683C">
      <w:pPr>
        <w:pStyle w:val="BodyText"/>
        <w:ind w:left="720"/>
        <w:rPr>
          <w:sz w:val="19"/>
        </w:rPr>
      </w:pPr>
    </w:p>
    <w:p w14:paraId="044FD0A7" w14:textId="77777777" w:rsidR="002E173D" w:rsidRDefault="0065751C" w:rsidP="0034683C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left="720" w:right="611"/>
        <w:rPr>
          <w:sz w:val="24"/>
        </w:rPr>
      </w:pPr>
      <w:r w:rsidRPr="0034683C">
        <w:rPr>
          <w:sz w:val="24"/>
        </w:rPr>
        <w:t>Board</w:t>
      </w:r>
      <w:r w:rsidRPr="0034683C">
        <w:rPr>
          <w:spacing w:val="-2"/>
          <w:sz w:val="24"/>
        </w:rPr>
        <w:t xml:space="preserve"> </w:t>
      </w:r>
      <w:r w:rsidRPr="0034683C">
        <w:rPr>
          <w:sz w:val="24"/>
        </w:rPr>
        <w:t>of</w:t>
      </w:r>
      <w:r w:rsidRPr="0034683C">
        <w:rPr>
          <w:spacing w:val="-6"/>
          <w:sz w:val="24"/>
        </w:rPr>
        <w:t xml:space="preserve"> </w:t>
      </w:r>
      <w:r w:rsidRPr="0034683C">
        <w:rPr>
          <w:sz w:val="24"/>
        </w:rPr>
        <w:t>Directors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will</w:t>
      </w:r>
      <w:r w:rsidRPr="0034683C">
        <w:rPr>
          <w:spacing w:val="-7"/>
          <w:sz w:val="24"/>
        </w:rPr>
        <w:t xml:space="preserve"> </w:t>
      </w:r>
      <w:r w:rsidRPr="0034683C">
        <w:rPr>
          <w:sz w:val="24"/>
        </w:rPr>
        <w:t>determine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the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number</w:t>
      </w:r>
      <w:r w:rsidRPr="0034683C">
        <w:rPr>
          <w:spacing w:val="-2"/>
          <w:sz w:val="24"/>
        </w:rPr>
        <w:t xml:space="preserve"> </w:t>
      </w:r>
      <w:r w:rsidRPr="0034683C">
        <w:rPr>
          <w:sz w:val="24"/>
        </w:rPr>
        <w:t>of</w:t>
      </w:r>
      <w:r w:rsidRPr="0034683C">
        <w:rPr>
          <w:spacing w:val="-6"/>
          <w:sz w:val="24"/>
        </w:rPr>
        <w:t xml:space="preserve"> </w:t>
      </w:r>
      <w:r w:rsidR="00A6346C">
        <w:rPr>
          <w:spacing w:val="-6"/>
          <w:sz w:val="24"/>
        </w:rPr>
        <w:t xml:space="preserve">site and </w:t>
      </w:r>
      <w:r w:rsidRPr="0034683C">
        <w:rPr>
          <w:sz w:val="24"/>
        </w:rPr>
        <w:t>grade</w:t>
      </w:r>
      <w:r w:rsidRPr="0034683C">
        <w:rPr>
          <w:spacing w:val="-4"/>
          <w:sz w:val="24"/>
        </w:rPr>
        <w:t xml:space="preserve"> </w:t>
      </w:r>
      <w:r w:rsidRPr="0034683C">
        <w:rPr>
          <w:sz w:val="24"/>
        </w:rPr>
        <w:t>level</w:t>
      </w:r>
      <w:r w:rsidRPr="0034683C">
        <w:rPr>
          <w:spacing w:val="-7"/>
          <w:sz w:val="24"/>
        </w:rPr>
        <w:t xml:space="preserve"> </w:t>
      </w:r>
      <w:r w:rsidRPr="0034683C">
        <w:rPr>
          <w:sz w:val="24"/>
        </w:rPr>
        <w:t>slots</w:t>
      </w:r>
      <w:r w:rsidRPr="0034683C">
        <w:rPr>
          <w:spacing w:val="-3"/>
          <w:sz w:val="24"/>
        </w:rPr>
        <w:t xml:space="preserve"> </w:t>
      </w:r>
      <w:r w:rsidRPr="0034683C">
        <w:rPr>
          <w:sz w:val="24"/>
        </w:rPr>
        <w:t>available annually prior to the lottery</w:t>
      </w:r>
      <w:r w:rsidRPr="0034683C">
        <w:rPr>
          <w:spacing w:val="-14"/>
          <w:sz w:val="24"/>
        </w:rPr>
        <w:t xml:space="preserve"> </w:t>
      </w:r>
      <w:r w:rsidRPr="0034683C">
        <w:rPr>
          <w:sz w:val="24"/>
        </w:rPr>
        <w:t>date.</w:t>
      </w:r>
    </w:p>
    <w:p w14:paraId="05044E92" w14:textId="77777777" w:rsidR="00A6346C" w:rsidRPr="00A6346C" w:rsidRDefault="00A6346C" w:rsidP="00A6346C">
      <w:pPr>
        <w:pStyle w:val="ListParagraph"/>
        <w:rPr>
          <w:sz w:val="24"/>
        </w:rPr>
      </w:pPr>
    </w:p>
    <w:p w14:paraId="1146D77C" w14:textId="77777777" w:rsidR="00A6346C" w:rsidRPr="00A6346C" w:rsidRDefault="00A6346C" w:rsidP="00A6346C">
      <w:pPr>
        <w:tabs>
          <w:tab w:val="left" w:pos="820"/>
          <w:tab w:val="left" w:pos="821"/>
        </w:tabs>
        <w:spacing w:before="1"/>
        <w:ind w:right="611"/>
        <w:rPr>
          <w:sz w:val="24"/>
        </w:rPr>
      </w:pPr>
    </w:p>
    <w:sectPr w:rsidR="00A6346C" w:rsidRPr="00A6346C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B7D"/>
    <w:multiLevelType w:val="hybridMultilevel"/>
    <w:tmpl w:val="8828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BF1"/>
    <w:multiLevelType w:val="hybridMultilevel"/>
    <w:tmpl w:val="5794392E"/>
    <w:lvl w:ilvl="0" w:tplc="266453C0">
      <w:start w:val="1"/>
      <w:numFmt w:val="decimal"/>
      <w:lvlText w:val="%1."/>
      <w:lvlJc w:val="left"/>
      <w:pPr>
        <w:ind w:left="100" w:hanging="721"/>
        <w:jc w:val="left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</w:rPr>
    </w:lvl>
    <w:lvl w:ilvl="1" w:tplc="79CC038E">
      <w:numFmt w:val="bullet"/>
      <w:lvlText w:val="•"/>
      <w:lvlJc w:val="left"/>
      <w:pPr>
        <w:ind w:left="1046" w:hanging="721"/>
      </w:pPr>
      <w:rPr>
        <w:rFonts w:hint="default"/>
      </w:rPr>
    </w:lvl>
    <w:lvl w:ilvl="2" w:tplc="98CA1F8E">
      <w:numFmt w:val="bullet"/>
      <w:lvlText w:val="•"/>
      <w:lvlJc w:val="left"/>
      <w:pPr>
        <w:ind w:left="1992" w:hanging="721"/>
      </w:pPr>
      <w:rPr>
        <w:rFonts w:hint="default"/>
      </w:rPr>
    </w:lvl>
    <w:lvl w:ilvl="3" w:tplc="E012D2FE">
      <w:numFmt w:val="bullet"/>
      <w:lvlText w:val="•"/>
      <w:lvlJc w:val="left"/>
      <w:pPr>
        <w:ind w:left="2938" w:hanging="721"/>
      </w:pPr>
      <w:rPr>
        <w:rFonts w:hint="default"/>
      </w:rPr>
    </w:lvl>
    <w:lvl w:ilvl="4" w:tplc="D782518C"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E5325590">
      <w:numFmt w:val="bullet"/>
      <w:lvlText w:val="•"/>
      <w:lvlJc w:val="left"/>
      <w:pPr>
        <w:ind w:left="4830" w:hanging="721"/>
      </w:pPr>
      <w:rPr>
        <w:rFonts w:hint="default"/>
      </w:rPr>
    </w:lvl>
    <w:lvl w:ilvl="6" w:tplc="CECE368C">
      <w:numFmt w:val="bullet"/>
      <w:lvlText w:val="•"/>
      <w:lvlJc w:val="left"/>
      <w:pPr>
        <w:ind w:left="5776" w:hanging="721"/>
      </w:pPr>
      <w:rPr>
        <w:rFonts w:hint="default"/>
      </w:rPr>
    </w:lvl>
    <w:lvl w:ilvl="7" w:tplc="01126678">
      <w:numFmt w:val="bullet"/>
      <w:lvlText w:val="•"/>
      <w:lvlJc w:val="left"/>
      <w:pPr>
        <w:ind w:left="6722" w:hanging="721"/>
      </w:pPr>
      <w:rPr>
        <w:rFonts w:hint="default"/>
      </w:rPr>
    </w:lvl>
    <w:lvl w:ilvl="8" w:tplc="6CFC75D6"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2" w15:restartNumberingAfterBreak="0">
    <w:nsid w:val="4E7075FD"/>
    <w:multiLevelType w:val="hybridMultilevel"/>
    <w:tmpl w:val="6C906DE0"/>
    <w:lvl w:ilvl="0" w:tplc="A19A03CA">
      <w:start w:val="1"/>
      <w:numFmt w:val="decimal"/>
      <w:lvlText w:val="%1."/>
      <w:lvlJc w:val="left"/>
      <w:pPr>
        <w:ind w:left="100" w:hanging="72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D3CCECE">
      <w:start w:val="1"/>
      <w:numFmt w:val="lowerLetter"/>
      <w:lvlText w:val="%2."/>
      <w:lvlJc w:val="left"/>
      <w:pPr>
        <w:ind w:left="100" w:hanging="774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2A02E744">
      <w:numFmt w:val="bullet"/>
      <w:lvlText w:val="•"/>
      <w:lvlJc w:val="left"/>
      <w:pPr>
        <w:ind w:left="1992" w:hanging="774"/>
      </w:pPr>
      <w:rPr>
        <w:rFonts w:hint="default"/>
      </w:rPr>
    </w:lvl>
    <w:lvl w:ilvl="3" w:tplc="CEB0B812">
      <w:numFmt w:val="bullet"/>
      <w:lvlText w:val="•"/>
      <w:lvlJc w:val="left"/>
      <w:pPr>
        <w:ind w:left="2938" w:hanging="774"/>
      </w:pPr>
      <w:rPr>
        <w:rFonts w:hint="default"/>
      </w:rPr>
    </w:lvl>
    <w:lvl w:ilvl="4" w:tplc="298EA524">
      <w:numFmt w:val="bullet"/>
      <w:lvlText w:val="•"/>
      <w:lvlJc w:val="left"/>
      <w:pPr>
        <w:ind w:left="3884" w:hanging="774"/>
      </w:pPr>
      <w:rPr>
        <w:rFonts w:hint="default"/>
      </w:rPr>
    </w:lvl>
    <w:lvl w:ilvl="5" w:tplc="F3E091F6">
      <w:numFmt w:val="bullet"/>
      <w:lvlText w:val="•"/>
      <w:lvlJc w:val="left"/>
      <w:pPr>
        <w:ind w:left="4830" w:hanging="774"/>
      </w:pPr>
      <w:rPr>
        <w:rFonts w:hint="default"/>
      </w:rPr>
    </w:lvl>
    <w:lvl w:ilvl="6" w:tplc="0512BEE8">
      <w:numFmt w:val="bullet"/>
      <w:lvlText w:val="•"/>
      <w:lvlJc w:val="left"/>
      <w:pPr>
        <w:ind w:left="5776" w:hanging="774"/>
      </w:pPr>
      <w:rPr>
        <w:rFonts w:hint="default"/>
      </w:rPr>
    </w:lvl>
    <w:lvl w:ilvl="7" w:tplc="75B65F3A">
      <w:numFmt w:val="bullet"/>
      <w:lvlText w:val="•"/>
      <w:lvlJc w:val="left"/>
      <w:pPr>
        <w:ind w:left="6722" w:hanging="774"/>
      </w:pPr>
      <w:rPr>
        <w:rFonts w:hint="default"/>
      </w:rPr>
    </w:lvl>
    <w:lvl w:ilvl="8" w:tplc="CA1624D6">
      <w:numFmt w:val="bullet"/>
      <w:lvlText w:val="•"/>
      <w:lvlJc w:val="left"/>
      <w:pPr>
        <w:ind w:left="7668" w:hanging="774"/>
      </w:pPr>
      <w:rPr>
        <w:rFonts w:hint="default"/>
      </w:rPr>
    </w:lvl>
  </w:abstractNum>
  <w:abstractNum w:abstractNumId="3" w15:restartNumberingAfterBreak="0">
    <w:nsid w:val="734870B5"/>
    <w:multiLevelType w:val="hybridMultilevel"/>
    <w:tmpl w:val="1E0C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0D55"/>
    <w:multiLevelType w:val="hybridMultilevel"/>
    <w:tmpl w:val="2F18FEF4"/>
    <w:lvl w:ilvl="0" w:tplc="62C48118">
      <w:start w:val="1"/>
      <w:numFmt w:val="upperRoman"/>
      <w:lvlText w:val="%1."/>
      <w:lvlJc w:val="left"/>
      <w:pPr>
        <w:ind w:left="278" w:hanging="17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D8FCDD30">
      <w:numFmt w:val="bullet"/>
      <w:lvlText w:val="•"/>
      <w:lvlJc w:val="left"/>
      <w:pPr>
        <w:ind w:left="1208" w:hanging="178"/>
      </w:pPr>
      <w:rPr>
        <w:rFonts w:hint="default"/>
      </w:rPr>
    </w:lvl>
    <w:lvl w:ilvl="2" w:tplc="04242E66">
      <w:numFmt w:val="bullet"/>
      <w:lvlText w:val="•"/>
      <w:lvlJc w:val="left"/>
      <w:pPr>
        <w:ind w:left="2136" w:hanging="178"/>
      </w:pPr>
      <w:rPr>
        <w:rFonts w:hint="default"/>
      </w:rPr>
    </w:lvl>
    <w:lvl w:ilvl="3" w:tplc="5E32093E">
      <w:numFmt w:val="bullet"/>
      <w:lvlText w:val="•"/>
      <w:lvlJc w:val="left"/>
      <w:pPr>
        <w:ind w:left="3064" w:hanging="178"/>
      </w:pPr>
      <w:rPr>
        <w:rFonts w:hint="default"/>
      </w:rPr>
    </w:lvl>
    <w:lvl w:ilvl="4" w:tplc="F4FE5E66">
      <w:numFmt w:val="bullet"/>
      <w:lvlText w:val="•"/>
      <w:lvlJc w:val="left"/>
      <w:pPr>
        <w:ind w:left="3992" w:hanging="178"/>
      </w:pPr>
      <w:rPr>
        <w:rFonts w:hint="default"/>
      </w:rPr>
    </w:lvl>
    <w:lvl w:ilvl="5" w:tplc="E200CBD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28A80A36">
      <w:numFmt w:val="bullet"/>
      <w:lvlText w:val="•"/>
      <w:lvlJc w:val="left"/>
      <w:pPr>
        <w:ind w:left="5848" w:hanging="178"/>
      </w:pPr>
      <w:rPr>
        <w:rFonts w:hint="default"/>
      </w:rPr>
    </w:lvl>
    <w:lvl w:ilvl="7" w:tplc="341A5AD8">
      <w:numFmt w:val="bullet"/>
      <w:lvlText w:val="•"/>
      <w:lvlJc w:val="left"/>
      <w:pPr>
        <w:ind w:left="6776" w:hanging="178"/>
      </w:pPr>
      <w:rPr>
        <w:rFonts w:hint="default"/>
      </w:rPr>
    </w:lvl>
    <w:lvl w:ilvl="8" w:tplc="A07A1046">
      <w:numFmt w:val="bullet"/>
      <w:lvlText w:val="•"/>
      <w:lvlJc w:val="left"/>
      <w:pPr>
        <w:ind w:left="7704" w:hanging="1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jQ0MDY0M7G0sDRS0lEKTi0uzszPAykwrAUALUrUiSwAAAA="/>
  </w:docVars>
  <w:rsids>
    <w:rsidRoot w:val="002E173D"/>
    <w:rsid w:val="002E173D"/>
    <w:rsid w:val="00302E95"/>
    <w:rsid w:val="0034683C"/>
    <w:rsid w:val="004448C4"/>
    <w:rsid w:val="0065751C"/>
    <w:rsid w:val="00736A7E"/>
    <w:rsid w:val="007B1100"/>
    <w:rsid w:val="008133F9"/>
    <w:rsid w:val="00913FAA"/>
    <w:rsid w:val="00A6346C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249"/>
  <w15:docId w15:val="{FB3F5B00-9C6D-4A70-8CFD-0089920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78" w:hanging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1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Moore</dc:creator>
  <dc:description>note re MNIC Adm &amp; Lottery Policy draft 8-11-17 - AA sent to Simpson Brown of MNIC (cc Reggie) 8/11 after talking w/him on the phone, w/note to say - _x000d_
Glad we were able to connect by phone. _x000d_
_x000d_
I think the attached policy should meet MNIC’s need in terms of having something that will give you a policy meeting the legal requirements the authorizer is concerned about. A couple things the Board may want to look at would be the grade-level language (that was in the sample policy which came from another MN charter school but I know you don’t emphasize grade levels @MNIC) and the lottery date which I left at March 1 (seems awful early to me – if you were to close admissions, it probably wouldn’t happen until late in the spring / early summer I suspect).</dc:description>
  <cp:lastModifiedBy>Andrea Krause</cp:lastModifiedBy>
  <cp:revision>3</cp:revision>
  <cp:lastPrinted>2017-10-31T15:59:00Z</cp:lastPrinted>
  <dcterms:created xsi:type="dcterms:W3CDTF">2017-10-31T15:59:00Z</dcterms:created>
  <dcterms:modified xsi:type="dcterms:W3CDTF">2017-10-31T16:00:00Z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2017-08-02T00:00:00Z</vt:filetime>
  </property>
</Properties>
</file>